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8F2E" w14:textId="55E6B681" w:rsidR="00F7088A" w:rsidRPr="000C494C" w:rsidRDefault="00F7088A" w:rsidP="009E29B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494C">
        <w:rPr>
          <w:rFonts w:asciiTheme="minorHAnsi" w:hAnsiTheme="minorHAnsi" w:cstheme="minorHAnsi"/>
          <w:b/>
          <w:bCs/>
          <w:sz w:val="28"/>
          <w:szCs w:val="28"/>
        </w:rPr>
        <w:t>Sending Signals that Open Behavior is Valued</w:t>
      </w:r>
    </w:p>
    <w:p w14:paraId="54F56F5E" w14:textId="12C82547" w:rsidR="009E29B0" w:rsidRPr="000C494C" w:rsidRDefault="000C494C" w:rsidP="009E29B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NASEM </w:t>
      </w:r>
      <w:r w:rsidR="00213C90">
        <w:rPr>
          <w:rFonts w:asciiTheme="minorHAnsi" w:hAnsiTheme="minorHAnsi" w:cstheme="minorHAnsi"/>
          <w:b/>
          <w:bCs/>
          <w:sz w:val="24"/>
          <w:szCs w:val="24"/>
        </w:rPr>
        <w:t xml:space="preserve">Roundtable </w:t>
      </w:r>
      <w:r w:rsidR="00515943">
        <w:rPr>
          <w:rFonts w:asciiTheme="minorHAnsi" w:hAnsiTheme="minorHAnsi" w:cstheme="minorHAnsi"/>
          <w:b/>
          <w:bCs/>
          <w:sz w:val="24"/>
          <w:szCs w:val="24"/>
        </w:rPr>
        <w:t xml:space="preserve">on Aligning Incentives </w:t>
      </w:r>
      <w:r w:rsidR="009E29B0" w:rsidRPr="000C494C">
        <w:rPr>
          <w:rFonts w:asciiTheme="minorHAnsi" w:hAnsiTheme="minorHAnsi" w:cstheme="minorHAnsi"/>
          <w:b/>
          <w:bCs/>
          <w:sz w:val="24"/>
          <w:szCs w:val="24"/>
        </w:rPr>
        <w:t xml:space="preserve">Subgroup </w:t>
      </w:r>
      <w:r w:rsidR="00213C90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9E29B0" w:rsidRPr="000C494C">
        <w:rPr>
          <w:rFonts w:asciiTheme="minorHAnsi" w:hAnsiTheme="minorHAnsi" w:cstheme="minorHAnsi"/>
          <w:b/>
          <w:bCs/>
          <w:sz w:val="24"/>
          <w:szCs w:val="24"/>
        </w:rPr>
        <w:t>led by Maryrose Franko</w:t>
      </w:r>
    </w:p>
    <w:p w14:paraId="2D834B22" w14:textId="556B0203" w:rsidR="000C494C" w:rsidRPr="000C494C" w:rsidRDefault="00515943" w:rsidP="00347423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“Sending Signals” </w:t>
      </w:r>
      <w:r w:rsidR="00347423" w:rsidRPr="000C494C">
        <w:rPr>
          <w:rFonts w:asciiTheme="minorHAnsi" w:hAnsiTheme="minorHAnsi" w:cstheme="minorHAnsi"/>
        </w:rPr>
        <w:t xml:space="preserve">subgroup of the </w:t>
      </w:r>
      <w:hyperlink r:id="rId7" w:tgtFrame="_blank" w:history="1">
        <w:r w:rsidR="00347423" w:rsidRPr="000C494C">
          <w:rPr>
            <w:rStyle w:val="Hyperlink"/>
            <w:rFonts w:asciiTheme="minorHAnsi" w:hAnsiTheme="minorHAnsi" w:cstheme="minorHAnsi"/>
          </w:rPr>
          <w:t>NASEM’s Roundtable on Aligning Incentives for Open Science</w:t>
        </w:r>
      </w:hyperlink>
      <w:r w:rsidR="00347423" w:rsidRPr="000C494C">
        <w:rPr>
          <w:rFonts w:asciiTheme="minorHAnsi" w:hAnsiTheme="minorHAnsi" w:cstheme="minorHAnsi"/>
        </w:rPr>
        <w:t xml:space="preserve"> is piloting language </w:t>
      </w:r>
      <w:r w:rsidR="00F7088A" w:rsidRPr="000C494C">
        <w:rPr>
          <w:rFonts w:asciiTheme="minorHAnsi" w:hAnsiTheme="minorHAnsi" w:cstheme="minorHAnsi"/>
        </w:rPr>
        <w:t xml:space="preserve">intended to </w:t>
      </w:r>
      <w:r w:rsidR="00347423" w:rsidRPr="000C494C">
        <w:rPr>
          <w:rFonts w:asciiTheme="minorHAnsi" w:hAnsiTheme="minorHAnsi" w:cstheme="minorHAnsi"/>
        </w:rPr>
        <w:t>send a clear signal to researchers that we value their “open” behavior, whether that is publishing in Open Access journals, sharing their data/code and other research outputs, or even posting preprints.</w:t>
      </w:r>
      <w:r w:rsidR="00F7088A" w:rsidRPr="000C494C">
        <w:rPr>
          <w:rFonts w:asciiTheme="minorHAnsi" w:hAnsiTheme="minorHAnsi" w:cstheme="minorHAnsi"/>
        </w:rPr>
        <w:t xml:space="preserve">  Fifteen f</w:t>
      </w:r>
      <w:r w:rsidR="00347423" w:rsidRPr="000C494C">
        <w:rPr>
          <w:rFonts w:asciiTheme="minorHAnsi" w:hAnsiTheme="minorHAnsi" w:cstheme="minorHAnsi"/>
        </w:rPr>
        <w:t xml:space="preserve">unders </w:t>
      </w:r>
      <w:r w:rsidR="00F7088A" w:rsidRPr="000C494C">
        <w:rPr>
          <w:rFonts w:asciiTheme="minorHAnsi" w:hAnsiTheme="minorHAnsi" w:cstheme="minorHAnsi"/>
        </w:rPr>
        <w:t xml:space="preserve">(many of whom are HRA members) </w:t>
      </w:r>
      <w:r w:rsidR="00347423" w:rsidRPr="000C494C">
        <w:rPr>
          <w:rFonts w:asciiTheme="minorHAnsi" w:hAnsiTheme="minorHAnsi" w:cstheme="minorHAnsi"/>
        </w:rPr>
        <w:t xml:space="preserve">and </w:t>
      </w:r>
      <w:r w:rsidR="00F7088A" w:rsidRPr="000C494C">
        <w:rPr>
          <w:rFonts w:asciiTheme="minorHAnsi" w:hAnsiTheme="minorHAnsi" w:cstheme="minorHAnsi"/>
        </w:rPr>
        <w:t xml:space="preserve">several </w:t>
      </w:r>
      <w:r w:rsidR="00347423" w:rsidRPr="000C494C">
        <w:rPr>
          <w:rFonts w:asciiTheme="minorHAnsi" w:hAnsiTheme="minorHAnsi" w:cstheme="minorHAnsi"/>
        </w:rPr>
        <w:t xml:space="preserve">universities </w:t>
      </w:r>
      <w:r w:rsidR="00F7088A" w:rsidRPr="000C494C">
        <w:rPr>
          <w:rFonts w:asciiTheme="minorHAnsi" w:hAnsiTheme="minorHAnsi" w:cstheme="minorHAnsi"/>
        </w:rPr>
        <w:t>have agreed to request permission from their leadership to add this</w:t>
      </w:r>
      <w:r w:rsidR="00347423" w:rsidRPr="000C494C">
        <w:rPr>
          <w:rFonts w:asciiTheme="minorHAnsi" w:hAnsiTheme="minorHAnsi" w:cstheme="minorHAnsi"/>
        </w:rPr>
        <w:t xml:space="preserve"> language</w:t>
      </w:r>
      <w:r w:rsidR="00671F58" w:rsidRPr="000C494C">
        <w:rPr>
          <w:rFonts w:asciiTheme="minorHAnsi" w:hAnsiTheme="minorHAnsi" w:cstheme="minorHAnsi"/>
        </w:rPr>
        <w:t xml:space="preserve"> to various documents and workflows. T</w:t>
      </w:r>
      <w:r w:rsidR="00F7088A" w:rsidRPr="000C494C">
        <w:rPr>
          <w:rFonts w:asciiTheme="minorHAnsi" w:hAnsiTheme="minorHAnsi" w:cstheme="minorHAnsi"/>
        </w:rPr>
        <w:t xml:space="preserve">he NASEM </w:t>
      </w:r>
      <w:r w:rsidR="00213C90">
        <w:rPr>
          <w:rFonts w:asciiTheme="minorHAnsi" w:hAnsiTheme="minorHAnsi" w:cstheme="minorHAnsi"/>
        </w:rPr>
        <w:t xml:space="preserve">Sending Signals </w:t>
      </w:r>
      <w:r w:rsidR="00F7088A" w:rsidRPr="000C494C">
        <w:rPr>
          <w:rFonts w:asciiTheme="minorHAnsi" w:hAnsiTheme="minorHAnsi" w:cstheme="minorHAnsi"/>
        </w:rPr>
        <w:t xml:space="preserve">subgroup is </w:t>
      </w:r>
      <w:r w:rsidR="00347423" w:rsidRPr="000C494C">
        <w:rPr>
          <w:rFonts w:asciiTheme="minorHAnsi" w:hAnsiTheme="minorHAnsi" w:cstheme="minorHAnsi"/>
        </w:rPr>
        <w:t xml:space="preserve">collecting data </w:t>
      </w:r>
      <w:r w:rsidR="0016053A" w:rsidRPr="000C494C">
        <w:rPr>
          <w:rFonts w:asciiTheme="minorHAnsi" w:hAnsiTheme="minorHAnsi" w:cstheme="minorHAnsi"/>
        </w:rPr>
        <w:t xml:space="preserve">and anecdotes </w:t>
      </w:r>
      <w:r w:rsidR="00347423" w:rsidRPr="000C494C">
        <w:rPr>
          <w:rFonts w:asciiTheme="minorHAnsi" w:hAnsiTheme="minorHAnsi" w:cstheme="minorHAnsi"/>
        </w:rPr>
        <w:t>about their experiences.</w:t>
      </w:r>
    </w:p>
    <w:p w14:paraId="21231647" w14:textId="0769C3B9" w:rsidR="000C494C" w:rsidRPr="000C494C" w:rsidRDefault="000C494C" w:rsidP="000C494C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0C494C">
        <w:rPr>
          <w:rFonts w:asciiTheme="minorHAnsi" w:hAnsiTheme="minorHAnsi" w:cstheme="minorHAnsi"/>
          <w:b/>
          <w:bCs/>
          <w:smallCaps/>
          <w:sz w:val="24"/>
          <w:szCs w:val="24"/>
        </w:rPr>
        <w:t>Applications and progress reports:</w:t>
      </w:r>
    </w:p>
    <w:p w14:paraId="0B627819" w14:textId="34C3201D" w:rsidR="00347423" w:rsidRDefault="00347423" w:rsidP="000C494C">
      <w:pPr>
        <w:rPr>
          <w:rFonts w:asciiTheme="minorHAnsi" w:hAnsiTheme="minorHAnsi" w:cstheme="minorHAnsi"/>
        </w:rPr>
      </w:pPr>
      <w:r w:rsidRPr="000C494C">
        <w:rPr>
          <w:rFonts w:asciiTheme="minorHAnsi" w:hAnsiTheme="minorHAnsi" w:cstheme="minorHAnsi"/>
        </w:rPr>
        <w:t xml:space="preserve">The sample text below can be used for applications and progress reports that funders and academic institutions can customize for their specific circumstances. </w:t>
      </w:r>
    </w:p>
    <w:p w14:paraId="3CB3DAC4" w14:textId="77777777" w:rsidR="00213C90" w:rsidRPr="000C494C" w:rsidRDefault="00213C90" w:rsidP="000C494C">
      <w:pPr>
        <w:rPr>
          <w:rFonts w:asciiTheme="minorHAnsi" w:hAnsiTheme="minorHAnsi" w:cstheme="minorHAnsi"/>
        </w:rPr>
      </w:pPr>
    </w:p>
    <w:p w14:paraId="0BD8E2A9" w14:textId="5D7A2CB4" w:rsidR="00347423" w:rsidRPr="000C494C" w:rsidRDefault="00347423" w:rsidP="000C494C">
      <w:pPr>
        <w:rPr>
          <w:rFonts w:asciiTheme="minorHAnsi" w:hAnsiTheme="minorHAnsi" w:cstheme="minorHAnsi"/>
        </w:rPr>
      </w:pPr>
      <w:r w:rsidRPr="000C494C">
        <w:rPr>
          <w:rFonts w:asciiTheme="minorHAnsi" w:hAnsiTheme="minorHAnsi" w:cstheme="minorHAnsi"/>
        </w:rPr>
        <w:t> </w:t>
      </w:r>
      <w:r w:rsidRPr="000C494C">
        <w:rPr>
          <w:rFonts w:asciiTheme="minorHAnsi" w:hAnsiTheme="minorHAnsi" w:cstheme="minorHAnsi"/>
          <w:b/>
          <w:bCs/>
          <w:i/>
          <w:iCs/>
        </w:rPr>
        <w:t xml:space="preserve">Foundation (University) XYZ values the open sharing of research outputs.  If applicable, describe </w:t>
      </w:r>
    </w:p>
    <w:p w14:paraId="1A7C1B07" w14:textId="77777777" w:rsidR="00347423" w:rsidRPr="000C494C" w:rsidRDefault="00347423" w:rsidP="000C494C">
      <w:pPr>
        <w:pStyle w:val="gmail-m1505135616452043097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C494C">
        <w:rPr>
          <w:rFonts w:asciiTheme="minorHAnsi" w:hAnsiTheme="minorHAnsi" w:cstheme="minorHAnsi"/>
          <w:b/>
          <w:bCs/>
          <w:i/>
          <w:iCs/>
        </w:rPr>
        <w:t>instances where you have engaged in "open" activities (such as making articles open access and sharing data/code according to FAIR principles)</w:t>
      </w:r>
    </w:p>
    <w:p w14:paraId="2625A6C6" w14:textId="77777777" w:rsidR="00347423" w:rsidRPr="000C494C" w:rsidRDefault="00347423" w:rsidP="000C494C">
      <w:pPr>
        <w:pStyle w:val="gmail-m1505135616452043097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C494C">
        <w:rPr>
          <w:rFonts w:asciiTheme="minorHAnsi" w:hAnsiTheme="minorHAnsi" w:cstheme="minorHAnsi"/>
          <w:b/>
          <w:bCs/>
          <w:i/>
          <w:iCs/>
        </w:rPr>
        <w:t xml:space="preserve">examples of how your open research outputs have been used by others in your discipline, in other disciplines, and/or outside of academia (include DOIs if possible), and </w:t>
      </w:r>
    </w:p>
    <w:p w14:paraId="4394BDE9" w14:textId="77777777" w:rsidR="000C494C" w:rsidRPr="000C494C" w:rsidRDefault="00347423" w:rsidP="000C494C">
      <w:pPr>
        <w:pStyle w:val="gmail-m1505135616452043097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C494C">
        <w:rPr>
          <w:rFonts w:asciiTheme="minorHAnsi" w:hAnsiTheme="minorHAnsi" w:cstheme="minorHAnsi"/>
          <w:b/>
          <w:bCs/>
          <w:i/>
          <w:iCs/>
        </w:rPr>
        <w:t>plans to engage in open activities in the future.</w:t>
      </w:r>
    </w:p>
    <w:p w14:paraId="3F2798BC" w14:textId="77777777" w:rsidR="000C494C" w:rsidRDefault="000C494C" w:rsidP="000C494C">
      <w:pPr>
        <w:pStyle w:val="gmail-m1505135616452043097msolistparagraph"/>
        <w:spacing w:before="0" w:beforeAutospacing="0" w:after="0" w:afterAutospacing="0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5C2D5B32" w14:textId="27AD51CB" w:rsidR="000C494C" w:rsidRDefault="000C494C" w:rsidP="000C494C">
      <w:pPr>
        <w:pStyle w:val="gmail-m1505135616452043097msolistparagraph"/>
        <w:spacing w:before="0" w:beforeAutospacing="0" w:after="0" w:afterAutospacing="0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NIH (or other) </w:t>
      </w:r>
      <w:r w:rsidRPr="000C494C">
        <w:rPr>
          <w:rFonts w:asciiTheme="minorHAnsi" w:hAnsiTheme="minorHAnsi" w:cstheme="minorHAnsi"/>
          <w:b/>
          <w:bCs/>
          <w:smallCaps/>
          <w:sz w:val="24"/>
          <w:szCs w:val="24"/>
        </w:rPr>
        <w:t>Biosketch:</w:t>
      </w:r>
    </w:p>
    <w:p w14:paraId="1F433EFA" w14:textId="106A9CC6" w:rsidR="00347423" w:rsidRPr="000C494C" w:rsidRDefault="00347423" w:rsidP="000C494C">
      <w:pPr>
        <w:pStyle w:val="gmail-m1505135616452043097msolistparagraph"/>
        <w:spacing w:before="0" w:beforeAutospacing="0" w:after="0" w:afterAutospacing="0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0C494C">
        <w:rPr>
          <w:rFonts w:asciiTheme="minorHAnsi" w:hAnsiTheme="minorHAnsi" w:cstheme="minorHAnsi"/>
        </w:rPr>
        <w:t>For anyone who uses the NIH Biosketch</w:t>
      </w:r>
      <w:r w:rsidR="000C494C">
        <w:rPr>
          <w:rFonts w:asciiTheme="minorHAnsi" w:hAnsiTheme="minorHAnsi" w:cstheme="minorHAnsi"/>
        </w:rPr>
        <w:t xml:space="preserve"> or a variation of that</w:t>
      </w:r>
      <w:r w:rsidRPr="000C494C">
        <w:rPr>
          <w:rFonts w:asciiTheme="minorHAnsi" w:hAnsiTheme="minorHAnsi" w:cstheme="minorHAnsi"/>
        </w:rPr>
        <w:t xml:space="preserve">, we suggest </w:t>
      </w:r>
      <w:r w:rsidR="00F7088A" w:rsidRPr="000C494C">
        <w:rPr>
          <w:rFonts w:asciiTheme="minorHAnsi" w:hAnsiTheme="minorHAnsi" w:cstheme="minorHAnsi"/>
        </w:rPr>
        <w:t>modifying</w:t>
      </w:r>
      <w:r w:rsidRPr="000C494C">
        <w:rPr>
          <w:rFonts w:asciiTheme="minorHAnsi" w:hAnsiTheme="minorHAnsi" w:cstheme="minorHAnsi"/>
        </w:rPr>
        <w:t xml:space="preserve"> those instructions (or other instructions) to add this text.</w:t>
      </w:r>
    </w:p>
    <w:p w14:paraId="71D3C4C0" w14:textId="77777777" w:rsidR="00347423" w:rsidRPr="000C494C" w:rsidRDefault="00347423" w:rsidP="0034742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C494C">
        <w:rPr>
          <w:rFonts w:asciiTheme="minorHAnsi" w:hAnsiTheme="minorHAnsi" w:cstheme="minorHAnsi"/>
          <w:b/>
          <w:bCs/>
          <w:i/>
          <w:iCs/>
        </w:rPr>
        <w:t xml:space="preserve">“If (public) sharing of your research outputs such as data, code, or material led to scientific advances by others, you are encouraged to detail that as well.” </w:t>
      </w:r>
    </w:p>
    <w:p w14:paraId="1A0EFC7F" w14:textId="77777777" w:rsidR="00F94E3E" w:rsidRPr="000C494C" w:rsidRDefault="00F94E3E">
      <w:pPr>
        <w:rPr>
          <w:rFonts w:asciiTheme="minorHAnsi" w:hAnsiTheme="minorHAnsi" w:cstheme="minorHAnsi"/>
        </w:rPr>
      </w:pPr>
    </w:p>
    <w:sectPr w:rsidR="00F94E3E" w:rsidRPr="000C4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4C2F" w14:textId="77777777" w:rsidR="00C8127F" w:rsidRDefault="00C8127F" w:rsidP="006C191C">
      <w:r>
        <w:separator/>
      </w:r>
    </w:p>
  </w:endnote>
  <w:endnote w:type="continuationSeparator" w:id="0">
    <w:p w14:paraId="38FBAD49" w14:textId="77777777" w:rsidR="00C8127F" w:rsidRDefault="00C8127F" w:rsidP="006C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467D" w14:textId="77777777" w:rsidR="006C191C" w:rsidRDefault="006C1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5249" w14:textId="77777777" w:rsidR="006C191C" w:rsidRDefault="006C1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DA8A" w14:textId="77777777" w:rsidR="006C191C" w:rsidRDefault="006C1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D41C4" w14:textId="77777777" w:rsidR="00C8127F" w:rsidRDefault="00C8127F" w:rsidP="006C191C">
      <w:r>
        <w:separator/>
      </w:r>
    </w:p>
  </w:footnote>
  <w:footnote w:type="continuationSeparator" w:id="0">
    <w:p w14:paraId="53ECE3D2" w14:textId="77777777" w:rsidR="00C8127F" w:rsidRDefault="00C8127F" w:rsidP="006C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1EFC" w14:textId="77777777" w:rsidR="006C191C" w:rsidRDefault="006C1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C390" w14:textId="373CC57D" w:rsidR="006C191C" w:rsidRDefault="006C191C">
    <w:pPr>
      <w:pStyle w:val="Header"/>
    </w:pPr>
    <w:r>
      <w:t>July 2020</w:t>
    </w:r>
  </w:p>
  <w:p w14:paraId="21C4A636" w14:textId="77777777" w:rsidR="006C191C" w:rsidRDefault="006C1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CF0F" w14:textId="77777777" w:rsidR="006C191C" w:rsidRDefault="006C1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224E"/>
    <w:multiLevelType w:val="multilevel"/>
    <w:tmpl w:val="75B2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23"/>
    <w:rsid w:val="000C494C"/>
    <w:rsid w:val="0016053A"/>
    <w:rsid w:val="00213C90"/>
    <w:rsid w:val="00347423"/>
    <w:rsid w:val="00411D08"/>
    <w:rsid w:val="00515943"/>
    <w:rsid w:val="00671F58"/>
    <w:rsid w:val="006C191C"/>
    <w:rsid w:val="009E29B0"/>
    <w:rsid w:val="00AB56B4"/>
    <w:rsid w:val="00C8127F"/>
    <w:rsid w:val="00F7088A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8E71"/>
  <w15:chartTrackingRefBased/>
  <w15:docId w15:val="{EF763A92-B16E-4314-A4F8-F4830FA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423"/>
    <w:rPr>
      <w:color w:val="0000FF"/>
      <w:u w:val="single"/>
    </w:rPr>
  </w:style>
  <w:style w:type="paragraph" w:customStyle="1" w:styleId="gmail-m1505135616452043097msolistparagraph">
    <w:name w:val="gmail-m_1505135616452043097msolistparagraph"/>
    <w:basedOn w:val="Normal"/>
    <w:rsid w:val="0034742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C1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9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1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91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am03.safelinks.protection.outlook.com/?url=https%3A%2F%2Fsecure-web.cisco.com%2F17MCKOHiU84bFK9fnM4niJ4zZqFkaIpY79KgbIOXI28OdMx2InkiPgApofqQxqkrNXyjpR82KnN6BHjiI5FhHRzgUOF-Hkeqlubn8oKbNKiYyqB6V_30W_JM0m6jvfkKGKXGuRz59vnIhSZhgoOLJAJlalLyeZC47oFTEXwBfIiX-X5SF1uafOUT6cR_C-ZWr8DQsXplT9ez-0m6MVroCxJjt5maKSS6wmcDozEQQyjl1Yk8rFVLdPXNW0Q-A5o13bcf9KS-ONMwagGPP0hZHBqy8J40cEM2qZ9f3vMJspqj9qB8M7rIDn2WvEfe6DCtzMM8KN3yEkUKuMhLmqE_lYrOa1wqif2OwUROPIFFCZo3GkShVATNWJhOyjPeeIFNPBsCdCX68_aHVsowyRJ_cFXzHGdScMgbnd3n6sfhmu8dtexPaMT0lqxw65FHMU8PD_JU7hTDF8xAxEwYZNf47cA%2Fhttps%253A%252F%252Fsites.nationalacademies.org%252Fpga%252Fbrdi%252Fopen-science-roundtable%252Findex.htm&amp;data=02%7C01%7Cbelinda.orland%40heart.org%7C09cf1d6f92aa46f97e6108d799638ab8%7Cceab0fb5f7ff48b4a0d09f76ef96ecf9%7C0%7C0%7C637146525125073764&amp;sdata=ens50RllNauxVxbuETilf4k%2FitIjuBC7ZJndKaqxGvY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Maryrose Franko</dc:creator>
  <cp:keywords/>
  <dc:description/>
  <cp:lastModifiedBy>Maryrose Franko</cp:lastModifiedBy>
  <cp:revision>2</cp:revision>
  <dcterms:created xsi:type="dcterms:W3CDTF">2020-07-21T14:30:00Z</dcterms:created>
  <dcterms:modified xsi:type="dcterms:W3CDTF">2020-07-21T14:30:00Z</dcterms:modified>
</cp:coreProperties>
</file>